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2D9" w:rsidRDefault="002952D9" w:rsidP="00D0360B">
      <w:pPr>
        <w:jc w:val="both"/>
        <w:rPr>
          <w:sz w:val="28"/>
        </w:rPr>
      </w:pPr>
      <w:r>
        <w:rPr>
          <w:noProof/>
          <w:sz w:val="28"/>
          <w:lang w:eastAsia="it-IT"/>
        </w:rPr>
        <w:drawing>
          <wp:inline distT="0" distB="0" distL="0" distR="0" wp14:anchorId="04DD5C12" wp14:editId="3B21DD08">
            <wp:extent cx="1126540" cy="468895"/>
            <wp:effectExtent l="0" t="0" r="0" b="762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a colori in alta risoluzione (1)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3317" cy="48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52D9" w:rsidRDefault="00420295" w:rsidP="002952D9">
      <w:pPr>
        <w:jc w:val="right"/>
        <w:rPr>
          <w:sz w:val="28"/>
        </w:rPr>
      </w:pPr>
      <w:r>
        <w:rPr>
          <w:sz w:val="28"/>
        </w:rPr>
        <w:t>20</w:t>
      </w:r>
      <w:r w:rsidR="002952D9">
        <w:rPr>
          <w:sz w:val="28"/>
        </w:rPr>
        <w:t xml:space="preserve"> </w:t>
      </w:r>
      <w:r w:rsidR="00BC74C9">
        <w:rPr>
          <w:sz w:val="28"/>
        </w:rPr>
        <w:t>otto</w:t>
      </w:r>
      <w:r>
        <w:rPr>
          <w:sz w:val="28"/>
        </w:rPr>
        <w:t>bre</w:t>
      </w:r>
      <w:r w:rsidR="002952D9">
        <w:rPr>
          <w:sz w:val="28"/>
        </w:rPr>
        <w:t xml:space="preserve"> 202</w:t>
      </w:r>
      <w:r w:rsidR="00CC4CAF">
        <w:rPr>
          <w:sz w:val="28"/>
        </w:rPr>
        <w:t>2</w:t>
      </w:r>
    </w:p>
    <w:p w:rsidR="002952D9" w:rsidRDefault="002952D9" w:rsidP="00D0360B">
      <w:pPr>
        <w:jc w:val="both"/>
        <w:rPr>
          <w:sz w:val="28"/>
        </w:rPr>
      </w:pPr>
    </w:p>
    <w:p w:rsidR="00C9081F" w:rsidRDefault="00C9081F" w:rsidP="00D0360B">
      <w:pPr>
        <w:jc w:val="both"/>
        <w:rPr>
          <w:sz w:val="28"/>
        </w:rPr>
      </w:pPr>
      <w:r w:rsidRPr="00653A35">
        <w:rPr>
          <w:sz w:val="28"/>
        </w:rPr>
        <w:t>Numero di decessi </w:t>
      </w:r>
      <w:r>
        <w:rPr>
          <w:sz w:val="28"/>
        </w:rPr>
        <w:t xml:space="preserve">maschili, femminili e totali </w:t>
      </w:r>
      <w:r w:rsidRPr="00653A35">
        <w:rPr>
          <w:bCs/>
          <w:sz w:val="28"/>
        </w:rPr>
        <w:t xml:space="preserve">per </w:t>
      </w:r>
      <w:r>
        <w:rPr>
          <w:bCs/>
          <w:sz w:val="28"/>
        </w:rPr>
        <w:t>giorno</w:t>
      </w:r>
      <w:r w:rsidRPr="00653A35">
        <w:rPr>
          <w:bCs/>
          <w:sz w:val="28"/>
        </w:rPr>
        <w:t xml:space="preserve"> di evento</w:t>
      </w:r>
      <w:r>
        <w:rPr>
          <w:bCs/>
          <w:sz w:val="28"/>
        </w:rPr>
        <w:t xml:space="preserve">, classe di età </w:t>
      </w:r>
      <w:r>
        <w:rPr>
          <w:sz w:val="28"/>
        </w:rPr>
        <w:t>e comune di residenza (</w:t>
      </w:r>
      <w:r w:rsidRPr="00862846">
        <w:rPr>
          <w:sz w:val="28"/>
        </w:rPr>
        <w:t xml:space="preserve">classificazione Istat al </w:t>
      </w:r>
      <w:r w:rsidR="00B938B2">
        <w:rPr>
          <w:sz w:val="28"/>
        </w:rPr>
        <w:t>01</w:t>
      </w:r>
      <w:r w:rsidRPr="00862846">
        <w:rPr>
          <w:sz w:val="28"/>
        </w:rPr>
        <w:t>/0</w:t>
      </w:r>
      <w:r w:rsidR="002F7A8B">
        <w:rPr>
          <w:sz w:val="28"/>
        </w:rPr>
        <w:t>1</w:t>
      </w:r>
      <w:r w:rsidRPr="00862846">
        <w:rPr>
          <w:sz w:val="28"/>
        </w:rPr>
        <w:t>/202</w:t>
      </w:r>
      <w:r w:rsidR="00F20CCE">
        <w:rPr>
          <w:sz w:val="28"/>
        </w:rPr>
        <w:t>2</w:t>
      </w:r>
      <w:r w:rsidRPr="00862846">
        <w:rPr>
          <w:sz w:val="28"/>
        </w:rPr>
        <w:t xml:space="preserve"> disponibile qui= https:</w:t>
      </w:r>
      <w:r>
        <w:rPr>
          <w:sz w:val="28"/>
        </w:rPr>
        <w:t>//www.istat.it/it/archivio/6789) al momento del decesso.</w:t>
      </w:r>
    </w:p>
    <w:p w:rsidR="00D0360B" w:rsidRDefault="00A7294D" w:rsidP="00D0360B">
      <w:pPr>
        <w:jc w:val="both"/>
        <w:rPr>
          <w:sz w:val="28"/>
        </w:rPr>
      </w:pPr>
      <w:r>
        <w:rPr>
          <w:sz w:val="28"/>
        </w:rPr>
        <w:t>Periodi di riferimento: 01/01-31</w:t>
      </w:r>
      <w:r w:rsidR="00C9081F" w:rsidRPr="00653A35">
        <w:rPr>
          <w:sz w:val="28"/>
        </w:rPr>
        <w:t>/</w:t>
      </w:r>
      <w:r>
        <w:rPr>
          <w:sz w:val="28"/>
        </w:rPr>
        <w:t>12</w:t>
      </w:r>
      <w:r w:rsidR="004D2795">
        <w:rPr>
          <w:sz w:val="28"/>
        </w:rPr>
        <w:t xml:space="preserve"> Anni 201</w:t>
      </w:r>
      <w:r w:rsidR="00D83199">
        <w:rPr>
          <w:sz w:val="28"/>
        </w:rPr>
        <w:t>1</w:t>
      </w:r>
      <w:r w:rsidR="004D2795">
        <w:rPr>
          <w:sz w:val="28"/>
        </w:rPr>
        <w:t>-20</w:t>
      </w:r>
      <w:r w:rsidR="003B3B6A">
        <w:rPr>
          <w:sz w:val="28"/>
        </w:rPr>
        <w:t>21</w:t>
      </w:r>
      <w:r w:rsidR="00F20CCE">
        <w:rPr>
          <w:sz w:val="28"/>
        </w:rPr>
        <w:t xml:space="preserve"> e 01/01-</w:t>
      </w:r>
      <w:r w:rsidR="009B5CE3">
        <w:rPr>
          <w:sz w:val="28"/>
        </w:rPr>
        <w:t>3</w:t>
      </w:r>
      <w:r w:rsidR="00420295">
        <w:rPr>
          <w:sz w:val="28"/>
        </w:rPr>
        <w:t>1</w:t>
      </w:r>
      <w:r w:rsidR="00F20CCE">
        <w:rPr>
          <w:sz w:val="28"/>
        </w:rPr>
        <w:t>/0</w:t>
      </w:r>
      <w:r w:rsidR="00BC74C9">
        <w:rPr>
          <w:sz w:val="28"/>
        </w:rPr>
        <w:t>8</w:t>
      </w:r>
      <w:r w:rsidR="00F20CCE">
        <w:rPr>
          <w:sz w:val="28"/>
        </w:rPr>
        <w:t xml:space="preserve"> Anno 2022</w:t>
      </w:r>
      <w:r w:rsidR="00C9081F" w:rsidRPr="00653A35">
        <w:rPr>
          <w:sz w:val="28"/>
        </w:rPr>
        <w:t>.</w:t>
      </w:r>
      <w:r w:rsidR="00C9081F" w:rsidRPr="00653A35">
        <w:rPr>
          <w:sz w:val="28"/>
        </w:rPr>
        <w:br/>
      </w:r>
      <w:r w:rsidR="00D0360B">
        <w:rPr>
          <w:sz w:val="28"/>
        </w:rPr>
        <w:t>La base dati sul quale si basano le elaborazioni è il risultato dell’integrazione a livello di micro-dato</w:t>
      </w:r>
      <w:r w:rsidR="00261EC9">
        <w:rPr>
          <w:sz w:val="28"/>
        </w:rPr>
        <w:t xml:space="preserve"> delle seguenti fonti di dati: r</w:t>
      </w:r>
      <w:r w:rsidR="00D0360B">
        <w:rPr>
          <w:sz w:val="28"/>
        </w:rPr>
        <w:t>ilevazione Istat P.5 sui Cancellati dall’Anagrafe per Decesso, Anagrafe Nazionale Popolazione Residente (ANPR) e Anagrafe Tributaria.</w:t>
      </w:r>
    </w:p>
    <w:p w:rsidR="00F82B7C" w:rsidRPr="00C9081F" w:rsidRDefault="00F82B7C" w:rsidP="00F82B7C">
      <w:pPr>
        <w:jc w:val="both"/>
        <w:rPr>
          <w:sz w:val="28"/>
          <w:szCs w:val="28"/>
        </w:rPr>
      </w:pPr>
      <w:r w:rsidRPr="00C9081F">
        <w:rPr>
          <w:sz w:val="28"/>
          <w:szCs w:val="28"/>
        </w:rPr>
        <w:t>NOTA 1: se nella tabella è assente un giorno di decesso per un determinato Comune e classe di età significa che, nel giorno mancante, dal 201</w:t>
      </w:r>
      <w:r w:rsidR="00D83199">
        <w:rPr>
          <w:sz w:val="28"/>
          <w:szCs w:val="28"/>
        </w:rPr>
        <w:t>1</w:t>
      </w:r>
      <w:r w:rsidRPr="00C9081F">
        <w:rPr>
          <w:sz w:val="28"/>
          <w:szCs w:val="28"/>
        </w:rPr>
        <w:t xml:space="preserve"> al 202</w:t>
      </w:r>
      <w:r w:rsidR="00F20CCE">
        <w:rPr>
          <w:sz w:val="28"/>
          <w:szCs w:val="28"/>
        </w:rPr>
        <w:t>2</w:t>
      </w:r>
      <w:r w:rsidRPr="00C9081F">
        <w:rPr>
          <w:sz w:val="28"/>
          <w:szCs w:val="28"/>
        </w:rPr>
        <w:t xml:space="preserve"> non è deceduto né un maschio né una femmina con quelle caratteristiche.</w:t>
      </w:r>
    </w:p>
    <w:p w:rsidR="00C9081F" w:rsidRDefault="008139E8" w:rsidP="00D0360B">
      <w:pPr>
        <w:jc w:val="both"/>
        <w:rPr>
          <w:sz w:val="28"/>
          <w:szCs w:val="28"/>
        </w:rPr>
      </w:pPr>
      <w:r>
        <w:rPr>
          <w:sz w:val="28"/>
          <w:szCs w:val="28"/>
        </w:rPr>
        <w:t>NOTA 2</w:t>
      </w:r>
      <w:r w:rsidR="00C9081F" w:rsidRPr="00C9081F">
        <w:rPr>
          <w:sz w:val="28"/>
          <w:szCs w:val="28"/>
        </w:rPr>
        <w:t xml:space="preserve">: il valore </w:t>
      </w:r>
      <w:r w:rsidR="00865AA0">
        <w:rPr>
          <w:sz w:val="28"/>
          <w:szCs w:val="28"/>
        </w:rPr>
        <w:t>“</w:t>
      </w:r>
      <w:proofErr w:type="spellStart"/>
      <w:r w:rsidR="00D0360B">
        <w:rPr>
          <w:sz w:val="28"/>
          <w:szCs w:val="28"/>
        </w:rPr>
        <w:t>n.d.</w:t>
      </w:r>
      <w:proofErr w:type="spellEnd"/>
      <w:r w:rsidR="00865AA0">
        <w:rPr>
          <w:sz w:val="28"/>
          <w:szCs w:val="28"/>
        </w:rPr>
        <w:t>”</w:t>
      </w:r>
      <w:r w:rsidR="00D0360B">
        <w:rPr>
          <w:sz w:val="28"/>
          <w:szCs w:val="28"/>
        </w:rPr>
        <w:t xml:space="preserve"> </w:t>
      </w:r>
      <w:r w:rsidR="00865AA0">
        <w:rPr>
          <w:sz w:val="28"/>
          <w:szCs w:val="28"/>
        </w:rPr>
        <w:t xml:space="preserve">nelle </w:t>
      </w:r>
      <w:r w:rsidR="00D0360B">
        <w:rPr>
          <w:sz w:val="28"/>
          <w:szCs w:val="28"/>
        </w:rPr>
        <w:t>variabili M_2</w:t>
      </w:r>
      <w:r w:rsidR="00F20CCE">
        <w:rPr>
          <w:sz w:val="28"/>
          <w:szCs w:val="28"/>
        </w:rPr>
        <w:t>2</w:t>
      </w:r>
      <w:r w:rsidR="00D0360B">
        <w:rPr>
          <w:sz w:val="28"/>
          <w:szCs w:val="28"/>
        </w:rPr>
        <w:t>, F_2</w:t>
      </w:r>
      <w:r w:rsidR="00F20CCE">
        <w:rPr>
          <w:sz w:val="28"/>
          <w:szCs w:val="28"/>
        </w:rPr>
        <w:t>2</w:t>
      </w:r>
      <w:r w:rsidR="00D0360B">
        <w:rPr>
          <w:sz w:val="28"/>
          <w:szCs w:val="28"/>
        </w:rPr>
        <w:t xml:space="preserve"> e T_2</w:t>
      </w:r>
      <w:r w:rsidR="00F20CCE">
        <w:rPr>
          <w:sz w:val="28"/>
          <w:szCs w:val="28"/>
        </w:rPr>
        <w:t>2</w:t>
      </w:r>
      <w:r w:rsidR="00D0360B">
        <w:rPr>
          <w:sz w:val="28"/>
          <w:szCs w:val="28"/>
        </w:rPr>
        <w:t xml:space="preserve"> indica che l’informazione, relativamente all’anno</w:t>
      </w:r>
      <w:r w:rsidR="00C9081F" w:rsidRPr="00C9081F">
        <w:rPr>
          <w:sz w:val="28"/>
          <w:szCs w:val="28"/>
        </w:rPr>
        <w:t xml:space="preserve"> 202</w:t>
      </w:r>
      <w:r w:rsidR="00F20CCE">
        <w:rPr>
          <w:sz w:val="28"/>
          <w:szCs w:val="28"/>
        </w:rPr>
        <w:t>2</w:t>
      </w:r>
      <w:r w:rsidR="00D0360B">
        <w:rPr>
          <w:sz w:val="28"/>
          <w:szCs w:val="28"/>
        </w:rPr>
        <w:t>,</w:t>
      </w:r>
      <w:r w:rsidR="00C9081F" w:rsidRPr="00C9081F">
        <w:rPr>
          <w:sz w:val="28"/>
          <w:szCs w:val="28"/>
        </w:rPr>
        <w:t xml:space="preserve"> non è ancora disponibile</w:t>
      </w:r>
      <w:r w:rsidR="00632753">
        <w:rPr>
          <w:sz w:val="28"/>
          <w:szCs w:val="28"/>
        </w:rPr>
        <w:t>.</w:t>
      </w:r>
    </w:p>
    <w:p w:rsidR="000B2146" w:rsidRDefault="008139E8" w:rsidP="000B2146">
      <w:pPr>
        <w:jc w:val="both"/>
        <w:rPr>
          <w:sz w:val="28"/>
          <w:szCs w:val="28"/>
        </w:rPr>
      </w:pPr>
      <w:r>
        <w:rPr>
          <w:sz w:val="28"/>
          <w:szCs w:val="28"/>
        </w:rPr>
        <w:t>NOTA 3</w:t>
      </w:r>
      <w:r w:rsidR="000B2146" w:rsidRPr="00C9081F">
        <w:rPr>
          <w:sz w:val="28"/>
          <w:szCs w:val="28"/>
        </w:rPr>
        <w:t xml:space="preserve">: </w:t>
      </w:r>
      <w:r w:rsidR="000B2146">
        <w:rPr>
          <w:sz w:val="28"/>
          <w:szCs w:val="28"/>
        </w:rPr>
        <w:t xml:space="preserve">il file </w:t>
      </w:r>
      <w:r w:rsidR="00F626B4">
        <w:rPr>
          <w:sz w:val="28"/>
          <w:szCs w:val="28"/>
        </w:rPr>
        <w:t>è in formato .</w:t>
      </w:r>
      <w:proofErr w:type="spellStart"/>
      <w:r w:rsidR="00F626B4">
        <w:rPr>
          <w:sz w:val="28"/>
          <w:szCs w:val="28"/>
        </w:rPr>
        <w:t>csv</w:t>
      </w:r>
      <w:proofErr w:type="spellEnd"/>
      <w:r w:rsidR="00F626B4">
        <w:rPr>
          <w:sz w:val="28"/>
          <w:szCs w:val="28"/>
        </w:rPr>
        <w:t xml:space="preserve"> separato da “,</w:t>
      </w:r>
      <w:r w:rsidR="000B2146">
        <w:rPr>
          <w:sz w:val="28"/>
          <w:szCs w:val="28"/>
        </w:rPr>
        <w:t xml:space="preserve">”. </w:t>
      </w:r>
      <w:r w:rsidR="00F626B4">
        <w:rPr>
          <w:sz w:val="28"/>
          <w:szCs w:val="28"/>
        </w:rPr>
        <w:t xml:space="preserve">Per una corretta importazione con Excel si consiglia di aprire il file e poi selezionare “Testo in colonne” nella sezione “Dati”. A questo punto seguire la procedura guidata di suddivisione delle colonne. </w:t>
      </w:r>
      <w:r w:rsidR="000B2146">
        <w:rPr>
          <w:sz w:val="28"/>
          <w:szCs w:val="28"/>
        </w:rPr>
        <w:t xml:space="preserve">Il numero di </w:t>
      </w:r>
      <w:r w:rsidR="00F82B7C">
        <w:rPr>
          <w:sz w:val="28"/>
          <w:szCs w:val="28"/>
        </w:rPr>
        <w:t>righe</w:t>
      </w:r>
      <w:r w:rsidR="000B2146">
        <w:rPr>
          <w:sz w:val="28"/>
          <w:szCs w:val="28"/>
        </w:rPr>
        <w:t xml:space="preserve"> da importare è pari a </w:t>
      </w:r>
      <w:r w:rsidR="009F41AD" w:rsidRPr="009F41AD">
        <w:rPr>
          <w:sz w:val="28"/>
          <w:szCs w:val="28"/>
        </w:rPr>
        <w:t>4.3</w:t>
      </w:r>
      <w:r w:rsidR="004F5F3D">
        <w:rPr>
          <w:sz w:val="28"/>
          <w:szCs w:val="28"/>
        </w:rPr>
        <w:t>43</w:t>
      </w:r>
      <w:r w:rsidR="009F41AD" w:rsidRPr="009F41AD">
        <w:rPr>
          <w:sz w:val="28"/>
          <w:szCs w:val="28"/>
        </w:rPr>
        <w:t>.2</w:t>
      </w:r>
      <w:r w:rsidR="004F5F3D">
        <w:rPr>
          <w:sz w:val="28"/>
          <w:szCs w:val="28"/>
        </w:rPr>
        <w:t>51</w:t>
      </w:r>
      <w:r w:rsidR="00F82B7C">
        <w:rPr>
          <w:sz w:val="28"/>
          <w:szCs w:val="28"/>
        </w:rPr>
        <w:t>,</w:t>
      </w:r>
      <w:r w:rsidR="000B2146">
        <w:rPr>
          <w:sz w:val="28"/>
          <w:szCs w:val="28"/>
        </w:rPr>
        <w:t xml:space="preserve"> compresa la prima riga di intestazione delle colonne.</w:t>
      </w:r>
    </w:p>
    <w:p w:rsidR="00F20CCE" w:rsidRPr="00C9081F" w:rsidRDefault="00F20CCE" w:rsidP="000B21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NOTA 4: </w:t>
      </w:r>
      <w:r w:rsidR="00155828">
        <w:rPr>
          <w:sz w:val="28"/>
          <w:szCs w:val="28"/>
        </w:rPr>
        <w:t xml:space="preserve">fino al 31/03/2022 </w:t>
      </w:r>
      <w:r>
        <w:rPr>
          <w:sz w:val="28"/>
          <w:szCs w:val="28"/>
        </w:rPr>
        <w:t xml:space="preserve">i decessi del comune di </w:t>
      </w:r>
      <w:proofErr w:type="spellStart"/>
      <w:r w:rsidRPr="00F20CCE">
        <w:rPr>
          <w:sz w:val="28"/>
          <w:szCs w:val="28"/>
        </w:rPr>
        <w:t>Misiliscemi</w:t>
      </w:r>
      <w:proofErr w:type="spellEnd"/>
      <w:r w:rsidRPr="00F20CCE">
        <w:rPr>
          <w:sz w:val="28"/>
          <w:szCs w:val="28"/>
        </w:rPr>
        <w:t xml:space="preserve"> (</w:t>
      </w:r>
      <w:r w:rsidR="00504859">
        <w:rPr>
          <w:sz w:val="28"/>
          <w:szCs w:val="28"/>
        </w:rPr>
        <w:t xml:space="preserve">Provincia di </w:t>
      </w:r>
      <w:r w:rsidRPr="00F20CCE">
        <w:rPr>
          <w:sz w:val="28"/>
          <w:szCs w:val="28"/>
        </w:rPr>
        <w:t>T</w:t>
      </w:r>
      <w:r w:rsidR="00504859">
        <w:rPr>
          <w:sz w:val="28"/>
          <w:szCs w:val="28"/>
        </w:rPr>
        <w:t>rapani</w:t>
      </w:r>
      <w:r>
        <w:rPr>
          <w:sz w:val="28"/>
          <w:szCs w:val="28"/>
        </w:rPr>
        <w:t>, codice Istat</w:t>
      </w:r>
      <w:r w:rsidR="00504859">
        <w:rPr>
          <w:sz w:val="28"/>
          <w:szCs w:val="28"/>
        </w:rPr>
        <w:t>:</w:t>
      </w:r>
      <w:r>
        <w:rPr>
          <w:sz w:val="28"/>
          <w:szCs w:val="28"/>
        </w:rPr>
        <w:t xml:space="preserve"> 081025</w:t>
      </w:r>
      <w:r w:rsidRPr="00F20CCE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sono </w:t>
      </w:r>
      <w:r w:rsidR="00B84A24">
        <w:rPr>
          <w:sz w:val="28"/>
          <w:szCs w:val="28"/>
        </w:rPr>
        <w:t xml:space="preserve">ancora </w:t>
      </w:r>
      <w:r>
        <w:rPr>
          <w:sz w:val="28"/>
          <w:szCs w:val="28"/>
        </w:rPr>
        <w:t>conteggiati all’interno dei decessi</w:t>
      </w:r>
      <w:r w:rsidRPr="00F20CCE">
        <w:rPr>
          <w:sz w:val="28"/>
          <w:szCs w:val="28"/>
        </w:rPr>
        <w:t xml:space="preserve"> del comune di Trapani</w:t>
      </w:r>
      <w:r>
        <w:rPr>
          <w:sz w:val="28"/>
          <w:szCs w:val="28"/>
        </w:rPr>
        <w:t xml:space="preserve"> (codice Istat</w:t>
      </w:r>
      <w:r w:rsidR="00504859">
        <w:rPr>
          <w:sz w:val="28"/>
          <w:szCs w:val="28"/>
        </w:rPr>
        <w:t>:</w:t>
      </w:r>
      <w:r>
        <w:rPr>
          <w:sz w:val="28"/>
          <w:szCs w:val="28"/>
        </w:rPr>
        <w:t xml:space="preserve"> 081021)</w:t>
      </w:r>
      <w:r w:rsidRPr="00F20CCE">
        <w:rPr>
          <w:sz w:val="28"/>
          <w:szCs w:val="28"/>
        </w:rPr>
        <w:t>.</w:t>
      </w:r>
    </w:p>
    <w:p w:rsidR="00982CFD" w:rsidRPr="00C9081F" w:rsidRDefault="00CD03B5" w:rsidP="00D0360B">
      <w:pPr>
        <w:jc w:val="both"/>
        <w:rPr>
          <w:sz w:val="28"/>
        </w:rPr>
      </w:pPr>
      <w:r w:rsidRPr="00C9081F">
        <w:rPr>
          <w:sz w:val="28"/>
        </w:rPr>
        <w:t xml:space="preserve">Tracciato record dati </w:t>
      </w:r>
      <w:r w:rsidR="008921FA" w:rsidRPr="00C9081F">
        <w:rPr>
          <w:sz w:val="28"/>
        </w:rPr>
        <w:t>comunali</w:t>
      </w:r>
      <w:r w:rsidR="008C5144">
        <w:rPr>
          <w:sz w:val="28"/>
        </w:rPr>
        <w:t xml:space="preserve"> giornalieri</w:t>
      </w:r>
      <w:r w:rsidRPr="00C9081F">
        <w:rPr>
          <w:sz w:val="28"/>
        </w:rPr>
        <w:t>:</w:t>
      </w:r>
    </w:p>
    <w:p w:rsidR="00D779B1" w:rsidRPr="00C9081F" w:rsidRDefault="001540F4" w:rsidP="00D779B1">
      <w:pPr>
        <w:pStyle w:val="Paragrafoelenco"/>
        <w:numPr>
          <w:ilvl w:val="0"/>
          <w:numId w:val="1"/>
        </w:numPr>
        <w:rPr>
          <w:sz w:val="28"/>
        </w:rPr>
      </w:pPr>
      <w:r>
        <w:rPr>
          <w:sz w:val="28"/>
        </w:rPr>
        <w:t>REG =</w:t>
      </w:r>
      <w:r w:rsidR="00D779B1" w:rsidRPr="00C9081F">
        <w:rPr>
          <w:sz w:val="28"/>
        </w:rPr>
        <w:t xml:space="preserve"> Codice Istat della Regione di residenza</w:t>
      </w:r>
    </w:p>
    <w:p w:rsidR="00D779B1" w:rsidRPr="00C9081F" w:rsidRDefault="00D779B1" w:rsidP="00D779B1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PROV = Codice Istat della Provincia di residenza</w:t>
      </w:r>
    </w:p>
    <w:p w:rsidR="00D779B1" w:rsidRPr="00C9081F" w:rsidRDefault="00D779B1" w:rsidP="00D779B1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NOME_REGIONE = Regione di residenza</w:t>
      </w:r>
    </w:p>
    <w:p w:rsidR="00D779B1" w:rsidRPr="00C9081F" w:rsidRDefault="00D779B1" w:rsidP="00D779B1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NOME_PROVINCIA = Provincia di residenza</w:t>
      </w:r>
    </w:p>
    <w:p w:rsidR="00D779B1" w:rsidRDefault="00D779B1" w:rsidP="00D779B1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NOME_COMUNE = Comune di residenza</w:t>
      </w:r>
    </w:p>
    <w:p w:rsidR="00D779B1" w:rsidRDefault="001540F4" w:rsidP="00D779B1">
      <w:pPr>
        <w:pStyle w:val="Paragrafoelenco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COD_PROVCOM = </w:t>
      </w:r>
      <w:r w:rsidR="00D779B1" w:rsidRPr="00C9081F">
        <w:rPr>
          <w:sz w:val="28"/>
        </w:rPr>
        <w:t>Comune di residenza (classificazione Istat al 01/0</w:t>
      </w:r>
      <w:r w:rsidR="002F7A8B">
        <w:rPr>
          <w:sz w:val="28"/>
        </w:rPr>
        <w:t>1</w:t>
      </w:r>
      <w:r w:rsidR="00D779B1" w:rsidRPr="00C9081F">
        <w:rPr>
          <w:sz w:val="28"/>
        </w:rPr>
        <w:t>/202</w:t>
      </w:r>
      <w:r w:rsidR="007E51C2">
        <w:rPr>
          <w:sz w:val="28"/>
        </w:rPr>
        <w:t>2</w:t>
      </w:r>
      <w:r w:rsidR="00D779B1" w:rsidRPr="00C9081F">
        <w:rPr>
          <w:sz w:val="28"/>
        </w:rPr>
        <w:t xml:space="preserve"> disponibile qui= </w:t>
      </w:r>
      <w:hyperlink r:id="rId6" w:history="1">
        <w:r w:rsidR="00D779B1" w:rsidRPr="00C9081F">
          <w:rPr>
            <w:rStyle w:val="Collegamentoipertestuale"/>
            <w:sz w:val="28"/>
          </w:rPr>
          <w:t>https://www.istat.it/it/archivio/6789</w:t>
        </w:r>
      </w:hyperlink>
      <w:r w:rsidR="00D779B1" w:rsidRPr="00C9081F">
        <w:rPr>
          <w:sz w:val="28"/>
        </w:rPr>
        <w:t>)</w:t>
      </w:r>
    </w:p>
    <w:p w:rsidR="001540F4" w:rsidRPr="00C9081F" w:rsidRDefault="001540F4" w:rsidP="00D779B1">
      <w:pPr>
        <w:pStyle w:val="Paragrafoelenco"/>
        <w:numPr>
          <w:ilvl w:val="0"/>
          <w:numId w:val="1"/>
        </w:numPr>
        <w:rPr>
          <w:sz w:val="28"/>
        </w:rPr>
      </w:pPr>
      <w:r>
        <w:rPr>
          <w:sz w:val="28"/>
        </w:rPr>
        <w:lastRenderedPageBreak/>
        <w:t xml:space="preserve">TIPO_COMUNE = Comune per tipo </w:t>
      </w:r>
      <w:r w:rsidR="009F3B5A">
        <w:rPr>
          <w:sz w:val="28"/>
        </w:rPr>
        <w:t xml:space="preserve">di diffusione (1=Dati fino al </w:t>
      </w:r>
      <w:r w:rsidR="009B5CE3">
        <w:rPr>
          <w:sz w:val="28"/>
        </w:rPr>
        <w:t>3</w:t>
      </w:r>
      <w:r w:rsidR="00420295">
        <w:rPr>
          <w:sz w:val="28"/>
        </w:rPr>
        <w:t>1</w:t>
      </w:r>
      <w:r w:rsidR="009B5CE3">
        <w:rPr>
          <w:sz w:val="28"/>
        </w:rPr>
        <w:t xml:space="preserve"> </w:t>
      </w:r>
      <w:r w:rsidR="00BC74C9">
        <w:rPr>
          <w:sz w:val="28"/>
        </w:rPr>
        <w:t>agosto</w:t>
      </w:r>
      <w:bookmarkStart w:id="0" w:name="_GoBack"/>
      <w:bookmarkEnd w:id="0"/>
      <w:r>
        <w:rPr>
          <w:sz w:val="28"/>
        </w:rPr>
        <w:t xml:space="preserve"> 202</w:t>
      </w:r>
      <w:r w:rsidR="00F20CCE">
        <w:rPr>
          <w:sz w:val="28"/>
        </w:rPr>
        <w:t>2</w:t>
      </w:r>
      <w:r>
        <w:rPr>
          <w:sz w:val="28"/>
        </w:rPr>
        <w:t>; 2=Dati assenti nel 202</w:t>
      </w:r>
      <w:r w:rsidR="00F20CCE">
        <w:rPr>
          <w:sz w:val="28"/>
        </w:rPr>
        <w:t>2</w:t>
      </w:r>
      <w:r>
        <w:rPr>
          <w:sz w:val="28"/>
        </w:rPr>
        <w:t>)</w:t>
      </w:r>
    </w:p>
    <w:p w:rsidR="00CD03B5" w:rsidRPr="00C9081F" w:rsidRDefault="00CD03B5" w:rsidP="00CD03B5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 xml:space="preserve">CL_ETA: Classe di età in anni compiuti al momento del decesso </w:t>
      </w:r>
    </w:p>
    <w:p w:rsidR="00CD03B5" w:rsidRPr="00C9081F" w:rsidRDefault="00CD03B5" w:rsidP="00CD03B5">
      <w:pPr>
        <w:pStyle w:val="Paragrafoelenco"/>
        <w:rPr>
          <w:sz w:val="28"/>
        </w:rPr>
      </w:pPr>
      <w:r w:rsidRPr="00C9081F">
        <w:rPr>
          <w:sz w:val="28"/>
        </w:rPr>
        <w:t>0= 0</w:t>
      </w:r>
    </w:p>
    <w:p w:rsidR="00CD03B5" w:rsidRPr="00C9081F" w:rsidRDefault="00197FFE" w:rsidP="00CD03B5">
      <w:pPr>
        <w:pStyle w:val="Paragrafoelenco"/>
        <w:rPr>
          <w:sz w:val="28"/>
        </w:rPr>
      </w:pPr>
      <w:r>
        <w:rPr>
          <w:sz w:val="28"/>
        </w:rPr>
        <w:t>1=1-4</w:t>
      </w:r>
    </w:p>
    <w:p w:rsidR="00CD03B5" w:rsidRPr="00C9081F" w:rsidRDefault="00CD03B5" w:rsidP="00CD03B5">
      <w:pPr>
        <w:pStyle w:val="Paragrafoelenco"/>
        <w:rPr>
          <w:sz w:val="28"/>
        </w:rPr>
      </w:pPr>
      <w:r w:rsidRPr="00C9081F">
        <w:rPr>
          <w:sz w:val="28"/>
        </w:rPr>
        <w:t>2=</w:t>
      </w:r>
      <w:r w:rsidR="00197FFE">
        <w:rPr>
          <w:sz w:val="28"/>
        </w:rPr>
        <w:t>5</w:t>
      </w:r>
      <w:r w:rsidRPr="00C9081F">
        <w:rPr>
          <w:sz w:val="28"/>
        </w:rPr>
        <w:t>-</w:t>
      </w:r>
      <w:r w:rsidR="00197FFE">
        <w:rPr>
          <w:sz w:val="28"/>
        </w:rPr>
        <w:t>9</w:t>
      </w:r>
    </w:p>
    <w:p w:rsidR="00CD03B5" w:rsidRPr="00C9081F" w:rsidRDefault="00CD03B5" w:rsidP="00CD03B5">
      <w:pPr>
        <w:pStyle w:val="Paragrafoelenco"/>
        <w:rPr>
          <w:sz w:val="28"/>
        </w:rPr>
      </w:pPr>
      <w:r w:rsidRPr="00C9081F">
        <w:rPr>
          <w:sz w:val="28"/>
        </w:rPr>
        <w:t>3=1</w:t>
      </w:r>
      <w:r w:rsidR="00197FFE">
        <w:rPr>
          <w:sz w:val="28"/>
        </w:rPr>
        <w:t>0</w:t>
      </w:r>
      <w:r w:rsidRPr="00C9081F">
        <w:rPr>
          <w:sz w:val="28"/>
        </w:rPr>
        <w:t>-1</w:t>
      </w:r>
      <w:r w:rsidR="00197FFE">
        <w:rPr>
          <w:sz w:val="28"/>
        </w:rPr>
        <w:t>4</w:t>
      </w:r>
    </w:p>
    <w:p w:rsidR="00CB0029" w:rsidRPr="00C9081F" w:rsidRDefault="00CD03B5" w:rsidP="00CD03B5">
      <w:pPr>
        <w:pStyle w:val="Paragrafoelenco"/>
        <w:rPr>
          <w:sz w:val="28"/>
        </w:rPr>
      </w:pPr>
      <w:r w:rsidRPr="00C9081F">
        <w:rPr>
          <w:sz w:val="28"/>
        </w:rPr>
        <w:t>4=1</w:t>
      </w:r>
      <w:r w:rsidR="00197FFE">
        <w:rPr>
          <w:sz w:val="28"/>
        </w:rPr>
        <w:t>5-19</w:t>
      </w:r>
    </w:p>
    <w:p w:rsidR="00CB0029" w:rsidRPr="00C9081F" w:rsidRDefault="00CD03B5" w:rsidP="00CD03B5">
      <w:pPr>
        <w:pStyle w:val="Paragrafoelenco"/>
        <w:rPr>
          <w:sz w:val="28"/>
        </w:rPr>
      </w:pPr>
      <w:r w:rsidRPr="00C9081F">
        <w:rPr>
          <w:sz w:val="28"/>
        </w:rPr>
        <w:t>5=2</w:t>
      </w:r>
      <w:r w:rsidR="00197FFE">
        <w:rPr>
          <w:sz w:val="28"/>
        </w:rPr>
        <w:t>0-24</w:t>
      </w:r>
    </w:p>
    <w:p w:rsidR="00CB0029" w:rsidRPr="00C9081F" w:rsidRDefault="00CB0029" w:rsidP="00CD03B5">
      <w:pPr>
        <w:pStyle w:val="Paragrafoelenco"/>
        <w:rPr>
          <w:sz w:val="28"/>
        </w:rPr>
      </w:pPr>
      <w:r w:rsidRPr="00C9081F">
        <w:rPr>
          <w:sz w:val="28"/>
        </w:rPr>
        <w:t>6=2</w:t>
      </w:r>
      <w:r w:rsidR="00197FFE">
        <w:rPr>
          <w:sz w:val="28"/>
        </w:rPr>
        <w:t>5</w:t>
      </w:r>
      <w:r w:rsidRPr="00C9081F">
        <w:rPr>
          <w:sz w:val="28"/>
        </w:rPr>
        <w:t>-</w:t>
      </w:r>
      <w:r w:rsidR="00197FFE">
        <w:rPr>
          <w:sz w:val="28"/>
        </w:rPr>
        <w:t>29</w:t>
      </w:r>
    </w:p>
    <w:p w:rsidR="00CB0029" w:rsidRPr="00C9081F" w:rsidRDefault="00CB0029" w:rsidP="00CD03B5">
      <w:pPr>
        <w:pStyle w:val="Paragrafoelenco"/>
        <w:rPr>
          <w:sz w:val="28"/>
        </w:rPr>
      </w:pPr>
      <w:r w:rsidRPr="00C9081F">
        <w:rPr>
          <w:sz w:val="28"/>
        </w:rPr>
        <w:t>7=3</w:t>
      </w:r>
      <w:r w:rsidR="00197FFE">
        <w:rPr>
          <w:sz w:val="28"/>
        </w:rPr>
        <w:t>0</w:t>
      </w:r>
      <w:r w:rsidRPr="00C9081F">
        <w:rPr>
          <w:sz w:val="28"/>
        </w:rPr>
        <w:t>-3</w:t>
      </w:r>
      <w:r w:rsidR="00197FFE">
        <w:rPr>
          <w:sz w:val="28"/>
        </w:rPr>
        <w:t>4</w:t>
      </w:r>
    </w:p>
    <w:p w:rsidR="00CB0029" w:rsidRPr="00C9081F" w:rsidRDefault="00CB0029" w:rsidP="00CD03B5">
      <w:pPr>
        <w:pStyle w:val="Paragrafoelenco"/>
        <w:rPr>
          <w:sz w:val="28"/>
        </w:rPr>
      </w:pPr>
      <w:r w:rsidRPr="00C9081F">
        <w:rPr>
          <w:sz w:val="28"/>
        </w:rPr>
        <w:t>8=3</w:t>
      </w:r>
      <w:r w:rsidR="00197FFE">
        <w:rPr>
          <w:sz w:val="28"/>
        </w:rPr>
        <w:t>5</w:t>
      </w:r>
      <w:r w:rsidRPr="00C9081F">
        <w:rPr>
          <w:sz w:val="28"/>
        </w:rPr>
        <w:t>-</w:t>
      </w:r>
      <w:r w:rsidR="00197FFE">
        <w:rPr>
          <w:sz w:val="28"/>
        </w:rPr>
        <w:t>39</w:t>
      </w:r>
    </w:p>
    <w:p w:rsidR="00CB0029" w:rsidRPr="00C9081F" w:rsidRDefault="00CB0029" w:rsidP="00CD03B5">
      <w:pPr>
        <w:pStyle w:val="Paragrafoelenco"/>
        <w:rPr>
          <w:sz w:val="28"/>
        </w:rPr>
      </w:pPr>
      <w:r w:rsidRPr="00C9081F">
        <w:rPr>
          <w:sz w:val="28"/>
        </w:rPr>
        <w:t>9=4</w:t>
      </w:r>
      <w:r w:rsidR="00197FFE">
        <w:rPr>
          <w:sz w:val="28"/>
        </w:rPr>
        <w:t>0</w:t>
      </w:r>
      <w:r w:rsidRPr="00C9081F">
        <w:rPr>
          <w:sz w:val="28"/>
        </w:rPr>
        <w:t>-</w:t>
      </w:r>
      <w:r w:rsidR="00197FFE">
        <w:rPr>
          <w:sz w:val="28"/>
        </w:rPr>
        <w:t>44</w:t>
      </w:r>
    </w:p>
    <w:p w:rsidR="00CB0029" w:rsidRPr="00C9081F" w:rsidRDefault="00CB0029" w:rsidP="00CD03B5">
      <w:pPr>
        <w:pStyle w:val="Paragrafoelenco"/>
        <w:rPr>
          <w:sz w:val="28"/>
        </w:rPr>
      </w:pPr>
      <w:r w:rsidRPr="00C9081F">
        <w:rPr>
          <w:sz w:val="28"/>
        </w:rPr>
        <w:t>10=4</w:t>
      </w:r>
      <w:r w:rsidR="00197FFE">
        <w:rPr>
          <w:sz w:val="28"/>
        </w:rPr>
        <w:t>5</w:t>
      </w:r>
      <w:r w:rsidRPr="00C9081F">
        <w:rPr>
          <w:sz w:val="28"/>
        </w:rPr>
        <w:t>-</w:t>
      </w:r>
      <w:r w:rsidR="00197FFE">
        <w:rPr>
          <w:sz w:val="28"/>
        </w:rPr>
        <w:t>49</w:t>
      </w:r>
    </w:p>
    <w:p w:rsidR="00CD03B5" w:rsidRPr="00C9081F" w:rsidRDefault="00CD03B5" w:rsidP="00CD03B5">
      <w:pPr>
        <w:pStyle w:val="Paragrafoelenco"/>
        <w:rPr>
          <w:sz w:val="28"/>
        </w:rPr>
      </w:pPr>
      <w:r w:rsidRPr="00C9081F">
        <w:rPr>
          <w:sz w:val="28"/>
        </w:rPr>
        <w:t>11=5</w:t>
      </w:r>
      <w:r w:rsidR="00197FFE">
        <w:rPr>
          <w:sz w:val="28"/>
        </w:rPr>
        <w:t>0</w:t>
      </w:r>
      <w:r w:rsidRPr="00C9081F">
        <w:rPr>
          <w:sz w:val="28"/>
        </w:rPr>
        <w:t>-</w:t>
      </w:r>
      <w:r w:rsidR="00CB0029" w:rsidRPr="00C9081F">
        <w:rPr>
          <w:sz w:val="28"/>
        </w:rPr>
        <w:t>5</w:t>
      </w:r>
      <w:r w:rsidR="00197FFE">
        <w:rPr>
          <w:sz w:val="28"/>
        </w:rPr>
        <w:t>4</w:t>
      </w:r>
    </w:p>
    <w:p w:rsidR="00CB0029" w:rsidRPr="00C9081F" w:rsidRDefault="00CB0029" w:rsidP="00CD03B5">
      <w:pPr>
        <w:pStyle w:val="Paragrafoelenco"/>
        <w:rPr>
          <w:sz w:val="28"/>
        </w:rPr>
      </w:pPr>
      <w:r w:rsidRPr="00C9081F">
        <w:rPr>
          <w:sz w:val="28"/>
        </w:rPr>
        <w:t>12=5</w:t>
      </w:r>
      <w:r w:rsidR="00197FFE">
        <w:rPr>
          <w:sz w:val="28"/>
        </w:rPr>
        <w:t>5</w:t>
      </w:r>
      <w:r w:rsidRPr="00C9081F">
        <w:rPr>
          <w:sz w:val="28"/>
        </w:rPr>
        <w:t>-</w:t>
      </w:r>
      <w:r w:rsidR="00197FFE">
        <w:rPr>
          <w:sz w:val="28"/>
        </w:rPr>
        <w:t>59</w:t>
      </w:r>
    </w:p>
    <w:p w:rsidR="00CB0029" w:rsidRPr="00C9081F" w:rsidRDefault="00CB0029" w:rsidP="00CD03B5">
      <w:pPr>
        <w:pStyle w:val="Paragrafoelenco"/>
        <w:rPr>
          <w:sz w:val="28"/>
        </w:rPr>
      </w:pPr>
      <w:r w:rsidRPr="00C9081F">
        <w:rPr>
          <w:sz w:val="28"/>
        </w:rPr>
        <w:t>13=6</w:t>
      </w:r>
      <w:r w:rsidR="00197FFE">
        <w:rPr>
          <w:sz w:val="28"/>
        </w:rPr>
        <w:t>0</w:t>
      </w:r>
      <w:r w:rsidRPr="00C9081F">
        <w:rPr>
          <w:sz w:val="28"/>
        </w:rPr>
        <w:t>-6</w:t>
      </w:r>
      <w:r w:rsidR="00197FFE">
        <w:rPr>
          <w:sz w:val="28"/>
        </w:rPr>
        <w:t>4</w:t>
      </w:r>
    </w:p>
    <w:p w:rsidR="00CB0029" w:rsidRPr="00C9081F" w:rsidRDefault="00CB0029" w:rsidP="00CD03B5">
      <w:pPr>
        <w:pStyle w:val="Paragrafoelenco"/>
        <w:rPr>
          <w:sz w:val="28"/>
        </w:rPr>
      </w:pPr>
      <w:r w:rsidRPr="00C9081F">
        <w:rPr>
          <w:sz w:val="28"/>
        </w:rPr>
        <w:t>14=6</w:t>
      </w:r>
      <w:r w:rsidR="00197FFE">
        <w:rPr>
          <w:sz w:val="28"/>
        </w:rPr>
        <w:t>5</w:t>
      </w:r>
      <w:r w:rsidRPr="00C9081F">
        <w:rPr>
          <w:sz w:val="28"/>
        </w:rPr>
        <w:t>-</w:t>
      </w:r>
      <w:r w:rsidR="00197FFE">
        <w:rPr>
          <w:sz w:val="28"/>
        </w:rPr>
        <w:t>69</w:t>
      </w:r>
    </w:p>
    <w:p w:rsidR="00CB0029" w:rsidRPr="00C9081F" w:rsidRDefault="00197FFE" w:rsidP="00CD03B5">
      <w:pPr>
        <w:pStyle w:val="Paragrafoelenco"/>
        <w:rPr>
          <w:sz w:val="28"/>
        </w:rPr>
      </w:pPr>
      <w:r>
        <w:rPr>
          <w:sz w:val="28"/>
        </w:rPr>
        <w:t>15=70</w:t>
      </w:r>
      <w:r w:rsidR="00CB0029" w:rsidRPr="00C9081F">
        <w:rPr>
          <w:sz w:val="28"/>
        </w:rPr>
        <w:t>-7</w:t>
      </w:r>
      <w:r>
        <w:rPr>
          <w:sz w:val="28"/>
        </w:rPr>
        <w:t>4</w:t>
      </w:r>
    </w:p>
    <w:p w:rsidR="00CB0029" w:rsidRPr="00C9081F" w:rsidRDefault="00CB0029" w:rsidP="00CD03B5">
      <w:pPr>
        <w:pStyle w:val="Paragrafoelenco"/>
        <w:rPr>
          <w:sz w:val="28"/>
        </w:rPr>
      </w:pPr>
      <w:r w:rsidRPr="00C9081F">
        <w:rPr>
          <w:sz w:val="28"/>
        </w:rPr>
        <w:t>16=7</w:t>
      </w:r>
      <w:r w:rsidR="00197FFE">
        <w:rPr>
          <w:sz w:val="28"/>
        </w:rPr>
        <w:t>5</w:t>
      </w:r>
      <w:r w:rsidRPr="00C9081F">
        <w:rPr>
          <w:sz w:val="28"/>
        </w:rPr>
        <w:t>-</w:t>
      </w:r>
      <w:r w:rsidR="00197FFE">
        <w:rPr>
          <w:sz w:val="28"/>
        </w:rPr>
        <w:t>79</w:t>
      </w:r>
    </w:p>
    <w:p w:rsidR="00CB0029" w:rsidRPr="00C9081F" w:rsidRDefault="00CB0029" w:rsidP="00CD03B5">
      <w:pPr>
        <w:pStyle w:val="Paragrafoelenco"/>
        <w:rPr>
          <w:sz w:val="28"/>
        </w:rPr>
      </w:pPr>
      <w:r w:rsidRPr="00C9081F">
        <w:rPr>
          <w:sz w:val="28"/>
        </w:rPr>
        <w:t>17=8</w:t>
      </w:r>
      <w:r w:rsidR="00197FFE">
        <w:rPr>
          <w:sz w:val="28"/>
        </w:rPr>
        <w:t>0</w:t>
      </w:r>
      <w:r w:rsidRPr="00C9081F">
        <w:rPr>
          <w:sz w:val="28"/>
        </w:rPr>
        <w:t>-</w:t>
      </w:r>
      <w:r w:rsidR="00197FFE">
        <w:rPr>
          <w:sz w:val="28"/>
        </w:rPr>
        <w:t>84</w:t>
      </w:r>
    </w:p>
    <w:p w:rsidR="00CB0029" w:rsidRPr="00C9081F" w:rsidRDefault="00CB0029" w:rsidP="00CD03B5">
      <w:pPr>
        <w:pStyle w:val="Paragrafoelenco"/>
        <w:rPr>
          <w:sz w:val="28"/>
        </w:rPr>
      </w:pPr>
      <w:r w:rsidRPr="00C9081F">
        <w:rPr>
          <w:sz w:val="28"/>
        </w:rPr>
        <w:t>18=8</w:t>
      </w:r>
      <w:r w:rsidR="00197FFE">
        <w:rPr>
          <w:sz w:val="28"/>
        </w:rPr>
        <w:t>5</w:t>
      </w:r>
      <w:r w:rsidRPr="00C9081F">
        <w:rPr>
          <w:sz w:val="28"/>
        </w:rPr>
        <w:t>-</w:t>
      </w:r>
      <w:r w:rsidR="00197FFE">
        <w:rPr>
          <w:sz w:val="28"/>
        </w:rPr>
        <w:t>89</w:t>
      </w:r>
    </w:p>
    <w:p w:rsidR="00CB0029" w:rsidRPr="00C9081F" w:rsidRDefault="00CB0029" w:rsidP="00CD03B5">
      <w:pPr>
        <w:pStyle w:val="Paragrafoelenco"/>
        <w:rPr>
          <w:sz w:val="28"/>
        </w:rPr>
      </w:pPr>
      <w:r w:rsidRPr="00C9081F">
        <w:rPr>
          <w:sz w:val="28"/>
        </w:rPr>
        <w:t>19=9</w:t>
      </w:r>
      <w:r w:rsidR="00197FFE">
        <w:rPr>
          <w:sz w:val="28"/>
        </w:rPr>
        <w:t>0</w:t>
      </w:r>
      <w:r w:rsidRPr="00C9081F">
        <w:rPr>
          <w:sz w:val="28"/>
        </w:rPr>
        <w:t>-</w:t>
      </w:r>
      <w:r w:rsidR="00197FFE">
        <w:rPr>
          <w:sz w:val="28"/>
        </w:rPr>
        <w:t>94</w:t>
      </w:r>
    </w:p>
    <w:p w:rsidR="00CB0029" w:rsidRPr="00C9081F" w:rsidRDefault="00CB0029" w:rsidP="00CD03B5">
      <w:pPr>
        <w:pStyle w:val="Paragrafoelenco"/>
        <w:rPr>
          <w:sz w:val="28"/>
        </w:rPr>
      </w:pPr>
      <w:r w:rsidRPr="00C9081F">
        <w:rPr>
          <w:sz w:val="28"/>
        </w:rPr>
        <w:t>20=9</w:t>
      </w:r>
      <w:r w:rsidR="00197FFE">
        <w:rPr>
          <w:sz w:val="28"/>
        </w:rPr>
        <w:t>5</w:t>
      </w:r>
      <w:r w:rsidRPr="00C9081F">
        <w:rPr>
          <w:sz w:val="28"/>
        </w:rPr>
        <w:t>-</w:t>
      </w:r>
      <w:r w:rsidR="00197FFE">
        <w:rPr>
          <w:sz w:val="28"/>
        </w:rPr>
        <w:t>99</w:t>
      </w:r>
    </w:p>
    <w:p w:rsidR="00CB0029" w:rsidRPr="00C9081F" w:rsidRDefault="00CB0029" w:rsidP="00CD03B5">
      <w:pPr>
        <w:pStyle w:val="Paragrafoelenco"/>
        <w:rPr>
          <w:sz w:val="28"/>
        </w:rPr>
      </w:pPr>
      <w:r w:rsidRPr="00C9081F">
        <w:rPr>
          <w:sz w:val="28"/>
        </w:rPr>
        <w:t>21=10</w:t>
      </w:r>
      <w:r w:rsidR="00197FFE">
        <w:rPr>
          <w:sz w:val="28"/>
        </w:rPr>
        <w:t>0</w:t>
      </w:r>
      <w:r w:rsidRPr="00C9081F">
        <w:rPr>
          <w:sz w:val="28"/>
        </w:rPr>
        <w:t>+</w:t>
      </w:r>
    </w:p>
    <w:p w:rsidR="00CB0029" w:rsidRPr="00C9081F" w:rsidRDefault="00CB0029" w:rsidP="00CB0029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 xml:space="preserve">GE: Giorno di decesso (formato variabile: </w:t>
      </w:r>
      <w:proofErr w:type="spellStart"/>
      <w:r w:rsidRPr="00C9081F">
        <w:rPr>
          <w:sz w:val="28"/>
        </w:rPr>
        <w:t>M</w:t>
      </w:r>
      <w:r w:rsidR="009B1569" w:rsidRPr="00C9081F">
        <w:rPr>
          <w:sz w:val="28"/>
        </w:rPr>
        <w:t>ese</w:t>
      </w:r>
      <w:r w:rsidRPr="00C9081F">
        <w:rPr>
          <w:sz w:val="28"/>
        </w:rPr>
        <w:t>M</w:t>
      </w:r>
      <w:r w:rsidR="009B1569" w:rsidRPr="00C9081F">
        <w:rPr>
          <w:sz w:val="28"/>
        </w:rPr>
        <w:t>ese</w:t>
      </w:r>
      <w:r w:rsidRPr="00C9081F">
        <w:rPr>
          <w:sz w:val="28"/>
        </w:rPr>
        <w:t>G</w:t>
      </w:r>
      <w:r w:rsidR="009B1569" w:rsidRPr="00C9081F">
        <w:rPr>
          <w:sz w:val="28"/>
        </w:rPr>
        <w:t>iorno</w:t>
      </w:r>
      <w:r w:rsidRPr="00C9081F">
        <w:rPr>
          <w:sz w:val="28"/>
        </w:rPr>
        <w:t>G</w:t>
      </w:r>
      <w:r w:rsidR="009B1569" w:rsidRPr="00C9081F">
        <w:rPr>
          <w:sz w:val="28"/>
        </w:rPr>
        <w:t>iorno</w:t>
      </w:r>
      <w:proofErr w:type="spellEnd"/>
      <w:r w:rsidRPr="00C9081F">
        <w:rPr>
          <w:sz w:val="28"/>
        </w:rPr>
        <w:t>)</w:t>
      </w:r>
    </w:p>
    <w:p w:rsidR="00A41B14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>
        <w:rPr>
          <w:sz w:val="28"/>
        </w:rPr>
        <w:t>M_11</w:t>
      </w:r>
      <w:r w:rsidRPr="00C9081F">
        <w:rPr>
          <w:sz w:val="28"/>
        </w:rPr>
        <w:t>: numero di decessi maschili nel 201</w:t>
      </w:r>
      <w:r>
        <w:rPr>
          <w:sz w:val="28"/>
        </w:rPr>
        <w:t>1</w:t>
      </w:r>
    </w:p>
    <w:p w:rsidR="00A41B14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>
        <w:rPr>
          <w:sz w:val="28"/>
        </w:rPr>
        <w:t>M_12</w:t>
      </w:r>
      <w:r w:rsidRPr="00C9081F">
        <w:rPr>
          <w:sz w:val="28"/>
        </w:rPr>
        <w:t>: numero di decessi maschili nel 201</w:t>
      </w:r>
      <w:r>
        <w:rPr>
          <w:sz w:val="28"/>
        </w:rPr>
        <w:t>2</w:t>
      </w:r>
    </w:p>
    <w:p w:rsidR="00A41B14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>
        <w:rPr>
          <w:sz w:val="28"/>
        </w:rPr>
        <w:t>M_13</w:t>
      </w:r>
      <w:r w:rsidRPr="00C9081F">
        <w:rPr>
          <w:sz w:val="28"/>
        </w:rPr>
        <w:t>: numero di decessi maschili nel 201</w:t>
      </w:r>
      <w:r>
        <w:rPr>
          <w:sz w:val="28"/>
        </w:rPr>
        <w:t>3</w:t>
      </w:r>
    </w:p>
    <w:p w:rsidR="00A41B14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>
        <w:rPr>
          <w:sz w:val="28"/>
        </w:rPr>
        <w:t>M_14</w:t>
      </w:r>
      <w:r w:rsidRPr="00C9081F">
        <w:rPr>
          <w:sz w:val="28"/>
        </w:rPr>
        <w:t>: numero di decessi maschili nel 201</w:t>
      </w:r>
      <w:r>
        <w:rPr>
          <w:sz w:val="28"/>
        </w:rPr>
        <w:t>4</w:t>
      </w:r>
    </w:p>
    <w:p w:rsidR="00A41B14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>
        <w:rPr>
          <w:sz w:val="28"/>
        </w:rPr>
        <w:t>M</w:t>
      </w:r>
      <w:r w:rsidRPr="00C9081F">
        <w:rPr>
          <w:sz w:val="28"/>
        </w:rPr>
        <w:t>_15: numero di decessi maschili nel 2015</w:t>
      </w:r>
    </w:p>
    <w:p w:rsidR="00A41B14" w:rsidRPr="00C9081F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>
        <w:rPr>
          <w:sz w:val="28"/>
        </w:rPr>
        <w:t>M</w:t>
      </w:r>
      <w:r w:rsidRPr="00C9081F">
        <w:rPr>
          <w:sz w:val="28"/>
        </w:rPr>
        <w:t>_16: numero di decessi maschili nel 2016</w:t>
      </w:r>
    </w:p>
    <w:p w:rsidR="00A41B14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M_17: numero di decessi maschili nel 2017</w:t>
      </w:r>
    </w:p>
    <w:p w:rsidR="00A41B14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M_18: numero di decessi maschili nel 2018</w:t>
      </w:r>
    </w:p>
    <w:p w:rsidR="00A41B14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M_19: numero di decessi maschili nel 2019</w:t>
      </w:r>
    </w:p>
    <w:p w:rsidR="00A41B14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M_20: numero di decessi maschili nel 2020</w:t>
      </w:r>
    </w:p>
    <w:p w:rsidR="003B3B6A" w:rsidRDefault="003B3B6A" w:rsidP="003B3B6A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M_2</w:t>
      </w:r>
      <w:r>
        <w:rPr>
          <w:sz w:val="28"/>
        </w:rPr>
        <w:t>1</w:t>
      </w:r>
      <w:r w:rsidRPr="00C9081F">
        <w:rPr>
          <w:sz w:val="28"/>
        </w:rPr>
        <w:t>: numero di decessi maschili nel 202</w:t>
      </w:r>
      <w:r>
        <w:rPr>
          <w:sz w:val="28"/>
        </w:rPr>
        <w:t>1</w:t>
      </w:r>
    </w:p>
    <w:p w:rsidR="00AE445B" w:rsidRPr="003B3B6A" w:rsidRDefault="00AE445B" w:rsidP="003B3B6A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M_2</w:t>
      </w:r>
      <w:r>
        <w:rPr>
          <w:sz w:val="28"/>
        </w:rPr>
        <w:t>2</w:t>
      </w:r>
      <w:r w:rsidRPr="00C9081F">
        <w:rPr>
          <w:sz w:val="28"/>
        </w:rPr>
        <w:t>: numero di decessi maschili nel 202</w:t>
      </w:r>
      <w:r>
        <w:rPr>
          <w:sz w:val="28"/>
        </w:rPr>
        <w:t>2</w:t>
      </w:r>
    </w:p>
    <w:p w:rsidR="00A41B14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lastRenderedPageBreak/>
        <w:t>F_1</w:t>
      </w:r>
      <w:r>
        <w:rPr>
          <w:sz w:val="28"/>
        </w:rPr>
        <w:t>1</w:t>
      </w:r>
      <w:r w:rsidRPr="00C9081F">
        <w:rPr>
          <w:sz w:val="28"/>
        </w:rPr>
        <w:t>: numero di decessi femminili nel 201</w:t>
      </w:r>
      <w:r>
        <w:rPr>
          <w:sz w:val="28"/>
        </w:rPr>
        <w:t>1</w:t>
      </w:r>
    </w:p>
    <w:p w:rsidR="00A41B14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F_1</w:t>
      </w:r>
      <w:r>
        <w:rPr>
          <w:sz w:val="28"/>
        </w:rPr>
        <w:t>2</w:t>
      </w:r>
      <w:r w:rsidRPr="00C9081F">
        <w:rPr>
          <w:sz w:val="28"/>
        </w:rPr>
        <w:t>: numero di decessi femminili nel 201</w:t>
      </w:r>
      <w:r>
        <w:rPr>
          <w:sz w:val="28"/>
        </w:rPr>
        <w:t>2</w:t>
      </w:r>
    </w:p>
    <w:p w:rsidR="00A41B14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F_1</w:t>
      </w:r>
      <w:r>
        <w:rPr>
          <w:sz w:val="28"/>
        </w:rPr>
        <w:t>3</w:t>
      </w:r>
      <w:r w:rsidRPr="00C9081F">
        <w:rPr>
          <w:sz w:val="28"/>
        </w:rPr>
        <w:t>: numero di decessi femminili nel 201</w:t>
      </w:r>
      <w:r>
        <w:rPr>
          <w:sz w:val="28"/>
        </w:rPr>
        <w:t>3</w:t>
      </w:r>
    </w:p>
    <w:p w:rsidR="00A41B14" w:rsidRPr="00C9081F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F_1</w:t>
      </w:r>
      <w:r>
        <w:rPr>
          <w:sz w:val="28"/>
        </w:rPr>
        <w:t>4</w:t>
      </w:r>
      <w:r w:rsidRPr="00C9081F">
        <w:rPr>
          <w:sz w:val="28"/>
        </w:rPr>
        <w:t>: numero di decessi femminili nel 201</w:t>
      </w:r>
      <w:r>
        <w:rPr>
          <w:sz w:val="28"/>
        </w:rPr>
        <w:t>4</w:t>
      </w:r>
    </w:p>
    <w:p w:rsidR="00A41B14" w:rsidRPr="00C9081F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F_15: numero di decessi femminili nel 2015</w:t>
      </w:r>
    </w:p>
    <w:p w:rsidR="00A41B14" w:rsidRPr="00C9081F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F_16: numero di decessi femminili nel 2016</w:t>
      </w:r>
    </w:p>
    <w:p w:rsidR="00A41B14" w:rsidRPr="00C9081F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F_17: numero di decessi femminili nel 2017</w:t>
      </w:r>
    </w:p>
    <w:p w:rsidR="00A41B14" w:rsidRPr="00C9081F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F_18: numero di decessi femminili nel 2018</w:t>
      </w:r>
    </w:p>
    <w:p w:rsidR="00A41B14" w:rsidRPr="00C9081F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F_19: numero di decessi femminili nel 2019</w:t>
      </w:r>
    </w:p>
    <w:p w:rsidR="00A41B14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F_20: numero di decessi femminili nel 2020</w:t>
      </w:r>
    </w:p>
    <w:p w:rsidR="003B3B6A" w:rsidRDefault="003B3B6A" w:rsidP="003B3B6A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F_2</w:t>
      </w:r>
      <w:r>
        <w:rPr>
          <w:sz w:val="28"/>
        </w:rPr>
        <w:t>1</w:t>
      </w:r>
      <w:r w:rsidRPr="00C9081F">
        <w:rPr>
          <w:sz w:val="28"/>
        </w:rPr>
        <w:t>: numero di decessi femminili nel 202</w:t>
      </w:r>
      <w:r>
        <w:rPr>
          <w:sz w:val="28"/>
        </w:rPr>
        <w:t>1</w:t>
      </w:r>
    </w:p>
    <w:p w:rsidR="00AE445B" w:rsidRPr="003B3B6A" w:rsidRDefault="00AE445B" w:rsidP="003B3B6A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F_2</w:t>
      </w:r>
      <w:r>
        <w:rPr>
          <w:sz w:val="28"/>
        </w:rPr>
        <w:t>2</w:t>
      </w:r>
      <w:r w:rsidRPr="00C9081F">
        <w:rPr>
          <w:sz w:val="28"/>
        </w:rPr>
        <w:t>: numero di decessi femminili nel 202</w:t>
      </w:r>
      <w:r>
        <w:rPr>
          <w:sz w:val="28"/>
        </w:rPr>
        <w:t>2</w:t>
      </w:r>
    </w:p>
    <w:p w:rsidR="00A41B14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T_1</w:t>
      </w:r>
      <w:r>
        <w:rPr>
          <w:sz w:val="28"/>
        </w:rPr>
        <w:t>1</w:t>
      </w:r>
      <w:r w:rsidRPr="00C9081F">
        <w:rPr>
          <w:sz w:val="28"/>
        </w:rPr>
        <w:t>: numero di decessi totali nel 201</w:t>
      </w:r>
      <w:r>
        <w:rPr>
          <w:sz w:val="28"/>
        </w:rPr>
        <w:t>1</w:t>
      </w:r>
    </w:p>
    <w:p w:rsidR="00A41B14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T_1</w:t>
      </w:r>
      <w:r>
        <w:rPr>
          <w:sz w:val="28"/>
        </w:rPr>
        <w:t>2</w:t>
      </w:r>
      <w:r w:rsidRPr="00C9081F">
        <w:rPr>
          <w:sz w:val="28"/>
        </w:rPr>
        <w:t>: numero di decessi totali nel 201</w:t>
      </w:r>
      <w:r>
        <w:rPr>
          <w:sz w:val="28"/>
        </w:rPr>
        <w:t>2</w:t>
      </w:r>
    </w:p>
    <w:p w:rsidR="00A41B14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T_1</w:t>
      </w:r>
      <w:r>
        <w:rPr>
          <w:sz w:val="28"/>
        </w:rPr>
        <w:t>3</w:t>
      </w:r>
      <w:r w:rsidRPr="00C9081F">
        <w:rPr>
          <w:sz w:val="28"/>
        </w:rPr>
        <w:t>: numero di decessi totali nel 201</w:t>
      </w:r>
      <w:r>
        <w:rPr>
          <w:sz w:val="28"/>
        </w:rPr>
        <w:t>3</w:t>
      </w:r>
    </w:p>
    <w:p w:rsidR="00A41B14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T_1</w:t>
      </w:r>
      <w:r>
        <w:rPr>
          <w:sz w:val="28"/>
        </w:rPr>
        <w:t>4</w:t>
      </w:r>
      <w:r w:rsidRPr="00C9081F">
        <w:rPr>
          <w:sz w:val="28"/>
        </w:rPr>
        <w:t>: numero di decessi totali nel 201</w:t>
      </w:r>
      <w:r>
        <w:rPr>
          <w:sz w:val="28"/>
        </w:rPr>
        <w:t>4</w:t>
      </w:r>
    </w:p>
    <w:p w:rsidR="00A41B14" w:rsidRPr="00C9081F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T_15: numero di decessi totali nel 2015</w:t>
      </w:r>
    </w:p>
    <w:p w:rsidR="00A41B14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T_16: numero di decessi totali nel 2016</w:t>
      </w:r>
    </w:p>
    <w:p w:rsidR="00A41B14" w:rsidRPr="00C9081F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T_17: numero di decessi totali nel 2017</w:t>
      </w:r>
    </w:p>
    <w:p w:rsidR="00A41B14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T_18: numero di decessi totali nel 2018</w:t>
      </w:r>
    </w:p>
    <w:p w:rsidR="00A41B14" w:rsidRPr="00C9081F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T_19: numero di decessi totali nel 2019</w:t>
      </w:r>
    </w:p>
    <w:p w:rsidR="009B1569" w:rsidRDefault="00A41B14" w:rsidP="00A41B14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T_20: numero di decessi totali nel 2020</w:t>
      </w:r>
    </w:p>
    <w:p w:rsidR="003B3B6A" w:rsidRDefault="003B3B6A" w:rsidP="003B3B6A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T_2</w:t>
      </w:r>
      <w:r>
        <w:rPr>
          <w:sz w:val="28"/>
        </w:rPr>
        <w:t>1</w:t>
      </w:r>
      <w:r w:rsidRPr="00C9081F">
        <w:rPr>
          <w:sz w:val="28"/>
        </w:rPr>
        <w:t>: numero di decessi totali nel 202</w:t>
      </w:r>
      <w:r>
        <w:rPr>
          <w:sz w:val="28"/>
        </w:rPr>
        <w:t>1</w:t>
      </w:r>
    </w:p>
    <w:p w:rsidR="00AE445B" w:rsidRPr="00AE445B" w:rsidRDefault="00AE445B" w:rsidP="00AE445B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T_2</w:t>
      </w:r>
      <w:r>
        <w:rPr>
          <w:sz w:val="28"/>
        </w:rPr>
        <w:t>2</w:t>
      </w:r>
      <w:r w:rsidRPr="00C9081F">
        <w:rPr>
          <w:sz w:val="28"/>
        </w:rPr>
        <w:t>: numero di decessi totali nel 202</w:t>
      </w:r>
      <w:r>
        <w:rPr>
          <w:sz w:val="28"/>
        </w:rPr>
        <w:t>2</w:t>
      </w:r>
    </w:p>
    <w:sectPr w:rsidR="00AE445B" w:rsidRPr="00AE445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BD0304"/>
    <w:multiLevelType w:val="hybridMultilevel"/>
    <w:tmpl w:val="A4C6D0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4E569F"/>
    <w:multiLevelType w:val="hybridMultilevel"/>
    <w:tmpl w:val="C332E7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3B5"/>
    <w:rsid w:val="000477FF"/>
    <w:rsid w:val="0005032A"/>
    <w:rsid w:val="00073804"/>
    <w:rsid w:val="000A7E5E"/>
    <w:rsid w:val="000B2146"/>
    <w:rsid w:val="000E786D"/>
    <w:rsid w:val="00100485"/>
    <w:rsid w:val="00123ED8"/>
    <w:rsid w:val="001540F4"/>
    <w:rsid w:val="00155828"/>
    <w:rsid w:val="00165E4D"/>
    <w:rsid w:val="001922DF"/>
    <w:rsid w:val="00197FFE"/>
    <w:rsid w:val="001A7111"/>
    <w:rsid w:val="001D2ECD"/>
    <w:rsid w:val="001E6937"/>
    <w:rsid w:val="001F4E8C"/>
    <w:rsid w:val="00231155"/>
    <w:rsid w:val="00245BE2"/>
    <w:rsid w:val="00261EC9"/>
    <w:rsid w:val="002952D9"/>
    <w:rsid w:val="002C6011"/>
    <w:rsid w:val="002F3355"/>
    <w:rsid w:val="002F7A8B"/>
    <w:rsid w:val="00311529"/>
    <w:rsid w:val="0036252E"/>
    <w:rsid w:val="003A6D2B"/>
    <w:rsid w:val="003B3B6A"/>
    <w:rsid w:val="003F35B6"/>
    <w:rsid w:val="00420295"/>
    <w:rsid w:val="0043016B"/>
    <w:rsid w:val="00450E81"/>
    <w:rsid w:val="004634A5"/>
    <w:rsid w:val="004C3EA3"/>
    <w:rsid w:val="004D2795"/>
    <w:rsid w:val="004F5F3D"/>
    <w:rsid w:val="00504859"/>
    <w:rsid w:val="005625F5"/>
    <w:rsid w:val="0059119A"/>
    <w:rsid w:val="00631DE8"/>
    <w:rsid w:val="00632753"/>
    <w:rsid w:val="007271D7"/>
    <w:rsid w:val="00735850"/>
    <w:rsid w:val="007B0709"/>
    <w:rsid w:val="007B3227"/>
    <w:rsid w:val="007D3E8D"/>
    <w:rsid w:val="007E51C2"/>
    <w:rsid w:val="008059C7"/>
    <w:rsid w:val="008139E8"/>
    <w:rsid w:val="00851FEA"/>
    <w:rsid w:val="00865AA0"/>
    <w:rsid w:val="008921FA"/>
    <w:rsid w:val="008C5144"/>
    <w:rsid w:val="008D0F13"/>
    <w:rsid w:val="0095676B"/>
    <w:rsid w:val="00972596"/>
    <w:rsid w:val="00985DED"/>
    <w:rsid w:val="009B0B9B"/>
    <w:rsid w:val="009B1569"/>
    <w:rsid w:val="009B5CE3"/>
    <w:rsid w:val="009F3B5A"/>
    <w:rsid w:val="009F41AD"/>
    <w:rsid w:val="00A41B14"/>
    <w:rsid w:val="00A67139"/>
    <w:rsid w:val="00A7294D"/>
    <w:rsid w:val="00AA1B3D"/>
    <w:rsid w:val="00AC00AB"/>
    <w:rsid w:val="00AC5D48"/>
    <w:rsid w:val="00AD6975"/>
    <w:rsid w:val="00AE445B"/>
    <w:rsid w:val="00AF75C5"/>
    <w:rsid w:val="00B06BD5"/>
    <w:rsid w:val="00B21955"/>
    <w:rsid w:val="00B806C0"/>
    <w:rsid w:val="00B83F02"/>
    <w:rsid w:val="00B84A24"/>
    <w:rsid w:val="00B938B2"/>
    <w:rsid w:val="00BC74C9"/>
    <w:rsid w:val="00C23FAD"/>
    <w:rsid w:val="00C24572"/>
    <w:rsid w:val="00C45A9D"/>
    <w:rsid w:val="00C9081F"/>
    <w:rsid w:val="00CA3DE5"/>
    <w:rsid w:val="00CA74EC"/>
    <w:rsid w:val="00CB0029"/>
    <w:rsid w:val="00CC4CAF"/>
    <w:rsid w:val="00CD03B5"/>
    <w:rsid w:val="00CD44F4"/>
    <w:rsid w:val="00D0360B"/>
    <w:rsid w:val="00D50BFF"/>
    <w:rsid w:val="00D779B1"/>
    <w:rsid w:val="00D83199"/>
    <w:rsid w:val="00DB0D64"/>
    <w:rsid w:val="00DB1AF0"/>
    <w:rsid w:val="00DD2B51"/>
    <w:rsid w:val="00DD437F"/>
    <w:rsid w:val="00DD7D30"/>
    <w:rsid w:val="00E90031"/>
    <w:rsid w:val="00E92A06"/>
    <w:rsid w:val="00F20CCE"/>
    <w:rsid w:val="00F626B4"/>
    <w:rsid w:val="00F82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652A3"/>
  <w15:chartTrackingRefBased/>
  <w15:docId w15:val="{35DF204C-C42C-48F5-B51B-AE78FC95F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D03B5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9B15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9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stat.it/it/archivio/6789" TargetMode="Externa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ISTAT</Company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Gianni Corsetti</dc:creator>
  <cp:keywords/>
  <dc:description/>
  <cp:lastModifiedBy>Gianni Corsetti</cp:lastModifiedBy>
  <cp:revision>94</cp:revision>
  <cp:lastPrinted>2022-03-23T11:23:00Z</cp:lastPrinted>
  <dcterms:created xsi:type="dcterms:W3CDTF">2020-03-24T09:57:00Z</dcterms:created>
  <dcterms:modified xsi:type="dcterms:W3CDTF">2022-10-19T06:58:00Z</dcterms:modified>
</cp:coreProperties>
</file>